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66C" w:rsidRPr="004D46C1" w:rsidRDefault="00D8666C" w:rsidP="000516CA">
      <w:pPr>
        <w:spacing w:afterLines="50" w:after="156"/>
        <w:jc w:val="center"/>
        <w:textAlignment w:val="baseline"/>
        <w:outlineLvl w:val="1"/>
        <w:rPr>
          <w:rFonts w:ascii="宋体" w:hAnsi="宋体"/>
          <w:b/>
          <w:sz w:val="28"/>
          <w:szCs w:val="28"/>
        </w:rPr>
      </w:pPr>
      <w:r w:rsidRPr="00DE738D">
        <w:rPr>
          <w:rFonts w:ascii="宋体" w:hAnsi="宋体" w:hint="eastAsia"/>
          <w:b/>
          <w:sz w:val="28"/>
          <w:szCs w:val="28"/>
        </w:rPr>
        <w:t>上海交通大学英文网站评比标准</w:t>
      </w:r>
      <w:bookmarkStart w:id="0" w:name="_GoBack"/>
      <w:bookmarkEnd w:id="0"/>
    </w:p>
    <w:tbl>
      <w:tblPr>
        <w:tblW w:w="909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6"/>
        <w:gridCol w:w="1524"/>
        <w:gridCol w:w="6217"/>
      </w:tblGrid>
      <w:tr w:rsidR="00D8666C" w:rsidRPr="004D46C1" w:rsidTr="000516CA">
        <w:trPr>
          <w:trHeight w:val="422"/>
        </w:trPr>
        <w:tc>
          <w:tcPr>
            <w:tcW w:w="1356" w:type="dxa"/>
            <w:vAlign w:val="center"/>
          </w:tcPr>
          <w:p w:rsidR="00D8666C" w:rsidRPr="004D46C1" w:rsidRDefault="00D8666C" w:rsidP="0088568F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D46C1">
              <w:rPr>
                <w:rFonts w:ascii="宋体" w:hAnsi="宋体" w:hint="eastAsia"/>
                <w:sz w:val="24"/>
                <w:szCs w:val="24"/>
              </w:rPr>
              <w:t>评价科目</w:t>
            </w:r>
          </w:p>
        </w:tc>
        <w:tc>
          <w:tcPr>
            <w:tcW w:w="1524" w:type="dxa"/>
            <w:vAlign w:val="center"/>
          </w:tcPr>
          <w:p w:rsidR="00D8666C" w:rsidRPr="004D46C1" w:rsidRDefault="00D8666C" w:rsidP="0088568F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D46C1">
              <w:rPr>
                <w:rFonts w:ascii="宋体" w:hAnsi="宋体" w:hint="eastAsia"/>
                <w:sz w:val="24"/>
                <w:szCs w:val="24"/>
              </w:rPr>
              <w:t>细  类</w:t>
            </w:r>
          </w:p>
        </w:tc>
        <w:tc>
          <w:tcPr>
            <w:tcW w:w="6217" w:type="dxa"/>
            <w:vAlign w:val="center"/>
          </w:tcPr>
          <w:p w:rsidR="00D8666C" w:rsidRPr="004D46C1" w:rsidRDefault="00D8666C" w:rsidP="0088568F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D46C1">
              <w:rPr>
                <w:rFonts w:ascii="宋体" w:hAnsi="宋体" w:hint="eastAsia"/>
                <w:sz w:val="24"/>
                <w:szCs w:val="24"/>
              </w:rPr>
              <w:t>标  准  细  则</w:t>
            </w:r>
          </w:p>
        </w:tc>
      </w:tr>
      <w:tr w:rsidR="00D8666C" w:rsidRPr="004D46C1" w:rsidTr="000516CA">
        <w:trPr>
          <w:cantSplit/>
          <w:trHeight w:val="439"/>
        </w:trPr>
        <w:tc>
          <w:tcPr>
            <w:tcW w:w="1356" w:type="dxa"/>
            <w:vMerge w:val="restart"/>
            <w:vAlign w:val="center"/>
          </w:tcPr>
          <w:p w:rsidR="00D8666C" w:rsidRPr="004D46C1" w:rsidRDefault="00D8666C" w:rsidP="0088568F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D46C1">
              <w:rPr>
                <w:rFonts w:ascii="宋体" w:hAnsi="宋体" w:hint="eastAsia"/>
                <w:sz w:val="24"/>
                <w:szCs w:val="24"/>
              </w:rPr>
              <w:t>网站管理</w:t>
            </w:r>
          </w:p>
        </w:tc>
        <w:tc>
          <w:tcPr>
            <w:tcW w:w="1524" w:type="dxa"/>
            <w:vAlign w:val="center"/>
          </w:tcPr>
          <w:p w:rsidR="00D8666C" w:rsidRPr="004D46C1" w:rsidRDefault="00D8666C" w:rsidP="0088568F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D46C1">
              <w:rPr>
                <w:rFonts w:ascii="宋体" w:hAnsi="宋体" w:hint="eastAsia"/>
                <w:sz w:val="24"/>
                <w:szCs w:val="24"/>
              </w:rPr>
              <w:t>管理机制</w:t>
            </w:r>
          </w:p>
        </w:tc>
        <w:tc>
          <w:tcPr>
            <w:tcW w:w="6217" w:type="dxa"/>
            <w:vAlign w:val="center"/>
          </w:tcPr>
          <w:p w:rsidR="00D8666C" w:rsidRPr="004D46C1" w:rsidRDefault="00D8666C" w:rsidP="0088568F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  <w:r w:rsidRPr="004D46C1">
              <w:rPr>
                <w:rFonts w:ascii="宋体" w:hAnsi="宋体" w:hint="eastAsia"/>
                <w:sz w:val="24"/>
                <w:szCs w:val="24"/>
              </w:rPr>
              <w:t>领导分管、专人负责，管理规范、制度健全</w:t>
            </w:r>
          </w:p>
        </w:tc>
      </w:tr>
      <w:tr w:rsidR="00D8666C" w:rsidRPr="004D46C1" w:rsidTr="000516CA">
        <w:trPr>
          <w:cantSplit/>
          <w:trHeight w:val="500"/>
        </w:trPr>
        <w:tc>
          <w:tcPr>
            <w:tcW w:w="1356" w:type="dxa"/>
            <w:vMerge/>
            <w:vAlign w:val="center"/>
          </w:tcPr>
          <w:p w:rsidR="00D8666C" w:rsidRPr="004D46C1" w:rsidRDefault="00D8666C" w:rsidP="0088568F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  <w:vAlign w:val="center"/>
          </w:tcPr>
          <w:p w:rsidR="00D8666C" w:rsidRPr="004D46C1" w:rsidRDefault="00D8666C" w:rsidP="0088568F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D46C1">
              <w:rPr>
                <w:rFonts w:ascii="宋体" w:hAnsi="宋体" w:hint="eastAsia"/>
                <w:sz w:val="24"/>
                <w:szCs w:val="24"/>
              </w:rPr>
              <w:t>安全保障</w:t>
            </w:r>
          </w:p>
        </w:tc>
        <w:tc>
          <w:tcPr>
            <w:tcW w:w="6217" w:type="dxa"/>
            <w:tcBorders>
              <w:bottom w:val="single" w:sz="4" w:space="0" w:color="auto"/>
            </w:tcBorders>
            <w:vAlign w:val="center"/>
          </w:tcPr>
          <w:p w:rsidR="00D8666C" w:rsidRPr="004D46C1" w:rsidRDefault="00D8666C" w:rsidP="0088568F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  <w:r w:rsidRPr="004D46C1">
              <w:rPr>
                <w:rFonts w:ascii="宋体" w:hAnsi="宋体" w:hint="eastAsia"/>
                <w:sz w:val="24"/>
                <w:szCs w:val="24"/>
              </w:rPr>
              <w:t>服务器场所安全，建设经费保障</w:t>
            </w:r>
          </w:p>
        </w:tc>
      </w:tr>
      <w:tr w:rsidR="00D8666C" w:rsidRPr="004D46C1" w:rsidTr="000516CA">
        <w:trPr>
          <w:cantSplit/>
          <w:trHeight w:val="500"/>
        </w:trPr>
        <w:tc>
          <w:tcPr>
            <w:tcW w:w="1356" w:type="dxa"/>
            <w:vMerge/>
            <w:vAlign w:val="center"/>
          </w:tcPr>
          <w:p w:rsidR="00D8666C" w:rsidRPr="004D46C1" w:rsidRDefault="00D8666C" w:rsidP="0088568F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  <w:vAlign w:val="center"/>
          </w:tcPr>
          <w:p w:rsidR="00D8666C" w:rsidRPr="004D46C1" w:rsidRDefault="00D8666C" w:rsidP="0088568F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D46C1">
              <w:rPr>
                <w:rFonts w:ascii="宋体" w:hAnsi="宋体" w:hint="eastAsia"/>
                <w:sz w:val="24"/>
                <w:szCs w:val="24"/>
              </w:rPr>
              <w:t>安全漏洞</w:t>
            </w:r>
          </w:p>
        </w:tc>
        <w:tc>
          <w:tcPr>
            <w:tcW w:w="6217" w:type="dxa"/>
            <w:tcBorders>
              <w:bottom w:val="single" w:sz="4" w:space="0" w:color="auto"/>
            </w:tcBorders>
            <w:vAlign w:val="center"/>
          </w:tcPr>
          <w:p w:rsidR="00D8666C" w:rsidRPr="004D46C1" w:rsidRDefault="00D8666C" w:rsidP="0088568F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  <w:r w:rsidRPr="004D46C1">
              <w:rPr>
                <w:rFonts w:ascii="宋体" w:hAnsi="宋体" w:hint="eastAsia"/>
                <w:sz w:val="24"/>
                <w:szCs w:val="24"/>
              </w:rPr>
              <w:t>服务器配置、网站系统架构不存在安全漏洞（一票否决）</w:t>
            </w:r>
          </w:p>
        </w:tc>
      </w:tr>
      <w:tr w:rsidR="00D8666C" w:rsidRPr="004D46C1" w:rsidTr="000516CA">
        <w:trPr>
          <w:cantSplit/>
          <w:trHeight w:val="570"/>
        </w:trPr>
        <w:tc>
          <w:tcPr>
            <w:tcW w:w="1356" w:type="dxa"/>
            <w:vMerge w:val="restart"/>
            <w:vAlign w:val="center"/>
          </w:tcPr>
          <w:p w:rsidR="00D8666C" w:rsidRPr="004D46C1" w:rsidRDefault="00D8666C" w:rsidP="0088568F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D46C1">
              <w:rPr>
                <w:rFonts w:ascii="宋体" w:hAnsi="宋体" w:hint="eastAsia"/>
                <w:sz w:val="24"/>
                <w:szCs w:val="24"/>
              </w:rPr>
              <w:t>网站外观</w:t>
            </w:r>
          </w:p>
        </w:tc>
        <w:tc>
          <w:tcPr>
            <w:tcW w:w="1524" w:type="dxa"/>
            <w:vAlign w:val="center"/>
          </w:tcPr>
          <w:p w:rsidR="00D8666C" w:rsidRPr="004D46C1" w:rsidRDefault="00D8666C" w:rsidP="0088568F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D46C1">
              <w:rPr>
                <w:rFonts w:ascii="宋体" w:hAnsi="宋体" w:hint="eastAsia"/>
                <w:sz w:val="24"/>
                <w:szCs w:val="24"/>
              </w:rPr>
              <w:t>外观标识</w:t>
            </w:r>
          </w:p>
        </w:tc>
        <w:tc>
          <w:tcPr>
            <w:tcW w:w="6217" w:type="dxa"/>
            <w:vAlign w:val="center"/>
          </w:tcPr>
          <w:p w:rsidR="00D8666C" w:rsidRPr="004D46C1" w:rsidRDefault="00D8666C" w:rsidP="0088568F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  <w:r w:rsidRPr="004D46C1">
              <w:rPr>
                <w:rFonts w:ascii="宋体" w:hAnsi="宋体" w:hint="eastAsia"/>
                <w:sz w:val="24"/>
                <w:szCs w:val="24"/>
              </w:rPr>
              <w:t>有新版交大校徽等标识，又有明晰的各单位标识</w:t>
            </w:r>
          </w:p>
        </w:tc>
      </w:tr>
      <w:tr w:rsidR="00D8666C" w:rsidRPr="004D46C1" w:rsidTr="000516CA">
        <w:trPr>
          <w:cantSplit/>
          <w:trHeight w:val="957"/>
        </w:trPr>
        <w:tc>
          <w:tcPr>
            <w:tcW w:w="1356" w:type="dxa"/>
            <w:vMerge/>
            <w:vAlign w:val="center"/>
          </w:tcPr>
          <w:p w:rsidR="00D8666C" w:rsidRPr="004D46C1" w:rsidRDefault="00D8666C" w:rsidP="0088568F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D8666C" w:rsidRPr="004D46C1" w:rsidRDefault="00D8666C" w:rsidP="0088568F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D46C1">
              <w:rPr>
                <w:rFonts w:ascii="宋体" w:hAnsi="宋体" w:hint="eastAsia"/>
                <w:sz w:val="24"/>
                <w:szCs w:val="24"/>
              </w:rPr>
              <w:t xml:space="preserve">页面风格  </w:t>
            </w:r>
          </w:p>
        </w:tc>
        <w:tc>
          <w:tcPr>
            <w:tcW w:w="6217" w:type="dxa"/>
            <w:vAlign w:val="center"/>
          </w:tcPr>
          <w:p w:rsidR="00D8666C" w:rsidRPr="004D46C1" w:rsidRDefault="00D8666C" w:rsidP="0088568F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  <w:r w:rsidRPr="004D46C1">
              <w:rPr>
                <w:rFonts w:ascii="宋体" w:hAnsi="宋体" w:hint="eastAsia"/>
                <w:sz w:val="24"/>
                <w:szCs w:val="24"/>
              </w:rPr>
              <w:t>页面设计大气，图片搭配合理，服务国际化办学宗旨</w:t>
            </w:r>
          </w:p>
          <w:p w:rsidR="00D8666C" w:rsidRPr="004D46C1" w:rsidRDefault="00D8666C" w:rsidP="0088568F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网站重点突出，特色鲜明</w:t>
            </w:r>
          </w:p>
        </w:tc>
      </w:tr>
      <w:tr w:rsidR="00D8666C" w:rsidRPr="004D46C1" w:rsidTr="000516CA">
        <w:trPr>
          <w:cantSplit/>
          <w:trHeight w:val="1315"/>
        </w:trPr>
        <w:tc>
          <w:tcPr>
            <w:tcW w:w="1356" w:type="dxa"/>
            <w:vMerge w:val="restart"/>
            <w:vAlign w:val="center"/>
          </w:tcPr>
          <w:p w:rsidR="00D8666C" w:rsidRPr="004D46C1" w:rsidRDefault="00D8666C" w:rsidP="0088568F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D46C1">
              <w:rPr>
                <w:rFonts w:ascii="宋体" w:hAnsi="宋体" w:hint="eastAsia"/>
                <w:sz w:val="24"/>
                <w:szCs w:val="24"/>
              </w:rPr>
              <w:t>网站内容</w:t>
            </w:r>
          </w:p>
        </w:tc>
        <w:tc>
          <w:tcPr>
            <w:tcW w:w="1524" w:type="dxa"/>
            <w:vAlign w:val="center"/>
          </w:tcPr>
          <w:p w:rsidR="00D8666C" w:rsidRPr="004D46C1" w:rsidRDefault="00D8666C" w:rsidP="0088568F">
            <w:pPr>
              <w:spacing w:line="420" w:lineRule="exact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4D46C1">
              <w:rPr>
                <w:rFonts w:ascii="宋体" w:hAnsi="宋体" w:hint="eastAsia"/>
                <w:sz w:val="24"/>
                <w:szCs w:val="24"/>
              </w:rPr>
              <w:t>栏目设置</w:t>
            </w:r>
          </w:p>
        </w:tc>
        <w:tc>
          <w:tcPr>
            <w:tcW w:w="6217" w:type="dxa"/>
            <w:vMerge w:val="restart"/>
            <w:vAlign w:val="center"/>
          </w:tcPr>
          <w:p w:rsidR="00D8666C" w:rsidRPr="004D46C1" w:rsidRDefault="00D8666C" w:rsidP="0088568F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布局清晰、分类统一，名称科学、简明直观</w:t>
            </w:r>
          </w:p>
          <w:p w:rsidR="00D8666C" w:rsidRPr="004D46C1" w:rsidRDefault="00D8666C" w:rsidP="0088568F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  <w:r w:rsidRPr="004D46C1">
              <w:rPr>
                <w:rFonts w:ascii="宋体" w:hAnsi="宋体" w:hint="eastAsia"/>
                <w:sz w:val="24"/>
                <w:szCs w:val="24"/>
              </w:rPr>
              <w:t>学科专业介绍翔实明了，师资队伍情况全面</w:t>
            </w:r>
            <w:r>
              <w:rPr>
                <w:rFonts w:ascii="宋体" w:hAnsi="宋体" w:hint="eastAsia"/>
                <w:sz w:val="24"/>
                <w:szCs w:val="24"/>
              </w:rPr>
              <w:t>充分，符合英语使用者访问习惯，便于工作联系、留学交流及科研合作</w:t>
            </w:r>
          </w:p>
        </w:tc>
      </w:tr>
      <w:tr w:rsidR="00D8666C" w:rsidRPr="004D46C1" w:rsidTr="000516CA">
        <w:trPr>
          <w:cantSplit/>
          <w:trHeight w:val="566"/>
        </w:trPr>
        <w:tc>
          <w:tcPr>
            <w:tcW w:w="1356" w:type="dxa"/>
            <w:vMerge/>
          </w:tcPr>
          <w:p w:rsidR="00D8666C" w:rsidRPr="004D46C1" w:rsidRDefault="00D8666C" w:rsidP="0088568F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D8666C" w:rsidRPr="004D46C1" w:rsidRDefault="00D8666C" w:rsidP="0088568F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D46C1">
              <w:rPr>
                <w:rFonts w:ascii="宋体" w:hAnsi="宋体" w:hint="eastAsia"/>
                <w:sz w:val="24"/>
                <w:szCs w:val="24"/>
              </w:rPr>
              <w:t>内容思想性</w:t>
            </w:r>
          </w:p>
        </w:tc>
        <w:tc>
          <w:tcPr>
            <w:tcW w:w="6217" w:type="dxa"/>
            <w:vAlign w:val="center"/>
          </w:tcPr>
          <w:p w:rsidR="00D8666C" w:rsidRPr="004D46C1" w:rsidRDefault="00D8666C" w:rsidP="0088568F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主题积极健康，发布及时高效</w:t>
            </w:r>
          </w:p>
          <w:p w:rsidR="00D8666C" w:rsidRPr="004D46C1" w:rsidRDefault="00D8666C" w:rsidP="0088568F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内容准确无误，链接有效</w:t>
            </w:r>
          </w:p>
        </w:tc>
      </w:tr>
      <w:tr w:rsidR="00D8666C" w:rsidRPr="004D46C1" w:rsidTr="000516CA">
        <w:trPr>
          <w:cantSplit/>
          <w:trHeight w:val="566"/>
        </w:trPr>
        <w:tc>
          <w:tcPr>
            <w:tcW w:w="1356" w:type="dxa"/>
            <w:vMerge/>
          </w:tcPr>
          <w:p w:rsidR="00D8666C" w:rsidRPr="004D46C1" w:rsidRDefault="00D8666C" w:rsidP="0088568F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D8666C" w:rsidRPr="004D46C1" w:rsidRDefault="00D8666C" w:rsidP="0088568F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D46C1">
              <w:rPr>
                <w:rFonts w:ascii="宋体" w:hAnsi="宋体" w:hint="eastAsia"/>
                <w:sz w:val="24"/>
                <w:szCs w:val="24"/>
              </w:rPr>
              <w:t>信息更新</w:t>
            </w:r>
          </w:p>
        </w:tc>
        <w:tc>
          <w:tcPr>
            <w:tcW w:w="6217" w:type="dxa"/>
            <w:vAlign w:val="center"/>
          </w:tcPr>
          <w:p w:rsidR="00D8666C" w:rsidRPr="004D46C1" w:rsidRDefault="00D8666C" w:rsidP="0088568F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定期巡查、定期梳理，有纠错机制</w:t>
            </w:r>
          </w:p>
          <w:p w:rsidR="00D8666C" w:rsidRPr="004D46C1" w:rsidRDefault="00D8666C" w:rsidP="0088568F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  <w:r w:rsidRPr="004D46C1">
              <w:rPr>
                <w:rFonts w:ascii="宋体" w:hAnsi="宋体" w:hint="eastAsia"/>
                <w:sz w:val="24"/>
                <w:szCs w:val="24"/>
              </w:rPr>
              <w:t>及时发布、及时更新，原则上更新周期不超过5</w:t>
            </w:r>
            <w:r>
              <w:rPr>
                <w:rFonts w:ascii="宋体" w:hAnsi="宋体" w:hint="eastAsia"/>
                <w:sz w:val="24"/>
                <w:szCs w:val="24"/>
              </w:rPr>
              <w:t>天</w:t>
            </w:r>
          </w:p>
        </w:tc>
      </w:tr>
      <w:tr w:rsidR="00D8666C" w:rsidRPr="004D46C1" w:rsidTr="000516CA">
        <w:trPr>
          <w:cantSplit/>
          <w:trHeight w:val="544"/>
        </w:trPr>
        <w:tc>
          <w:tcPr>
            <w:tcW w:w="1356" w:type="dxa"/>
            <w:vMerge/>
          </w:tcPr>
          <w:p w:rsidR="00D8666C" w:rsidRPr="004D46C1" w:rsidRDefault="00D8666C" w:rsidP="0088568F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D8666C" w:rsidRPr="004D46C1" w:rsidRDefault="00D8666C" w:rsidP="0088568F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D46C1">
              <w:rPr>
                <w:rFonts w:ascii="宋体" w:hAnsi="宋体" w:hint="eastAsia"/>
                <w:sz w:val="24"/>
                <w:szCs w:val="24"/>
              </w:rPr>
              <w:t>信息公开</w:t>
            </w:r>
          </w:p>
        </w:tc>
        <w:tc>
          <w:tcPr>
            <w:tcW w:w="6217" w:type="dxa"/>
            <w:vAlign w:val="center"/>
          </w:tcPr>
          <w:p w:rsidR="00D8666C" w:rsidRPr="004D46C1" w:rsidRDefault="00D8666C" w:rsidP="0088568F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  <w:r w:rsidRPr="004D46C1">
              <w:rPr>
                <w:rFonts w:ascii="宋体" w:hAnsi="宋体" w:hint="eastAsia"/>
                <w:sz w:val="24"/>
                <w:szCs w:val="24"/>
              </w:rPr>
              <w:t>公开部门办公电话、工作邮箱、业务项目等常规信息</w:t>
            </w:r>
          </w:p>
        </w:tc>
      </w:tr>
      <w:tr w:rsidR="00D8666C" w:rsidRPr="004D46C1" w:rsidTr="000516CA">
        <w:trPr>
          <w:cantSplit/>
          <w:trHeight w:val="544"/>
        </w:trPr>
        <w:tc>
          <w:tcPr>
            <w:tcW w:w="1356" w:type="dxa"/>
            <w:vAlign w:val="center"/>
          </w:tcPr>
          <w:p w:rsidR="00D8666C" w:rsidRPr="004D46C1" w:rsidRDefault="00D8666C" w:rsidP="0088568F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D46C1">
              <w:rPr>
                <w:rFonts w:ascii="宋体" w:hAnsi="宋体" w:hint="eastAsia"/>
                <w:sz w:val="24"/>
                <w:szCs w:val="24"/>
              </w:rPr>
              <w:t>建设团队</w:t>
            </w:r>
          </w:p>
        </w:tc>
        <w:tc>
          <w:tcPr>
            <w:tcW w:w="1524" w:type="dxa"/>
            <w:vAlign w:val="center"/>
          </w:tcPr>
          <w:p w:rsidR="00D8666C" w:rsidRPr="004D46C1" w:rsidRDefault="00D8666C" w:rsidP="0088568F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D46C1">
              <w:rPr>
                <w:rFonts w:ascii="宋体" w:hAnsi="宋体" w:hint="eastAsia"/>
                <w:sz w:val="24"/>
                <w:szCs w:val="24"/>
              </w:rPr>
              <w:t>建设团队</w:t>
            </w:r>
          </w:p>
        </w:tc>
        <w:tc>
          <w:tcPr>
            <w:tcW w:w="6217" w:type="dxa"/>
            <w:vAlign w:val="center"/>
          </w:tcPr>
          <w:p w:rsidR="00D8666C" w:rsidRPr="004D46C1" w:rsidRDefault="00D8666C" w:rsidP="0088568F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有专职人员负责对外联系，回答网络咨询</w:t>
            </w:r>
          </w:p>
          <w:p w:rsidR="00D8666C" w:rsidRPr="004D46C1" w:rsidRDefault="00D8666C" w:rsidP="0088568F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  <w:r w:rsidRPr="004D46C1">
              <w:rPr>
                <w:rFonts w:ascii="宋体" w:hAnsi="宋体" w:hint="eastAsia"/>
                <w:sz w:val="24"/>
                <w:szCs w:val="24"/>
              </w:rPr>
              <w:t>有较为专业的翻译团队，全面审核网页内容</w:t>
            </w:r>
          </w:p>
        </w:tc>
      </w:tr>
      <w:tr w:rsidR="00D8666C" w:rsidRPr="004D46C1" w:rsidTr="000516CA">
        <w:trPr>
          <w:cantSplit/>
          <w:trHeight w:val="803"/>
        </w:trPr>
        <w:tc>
          <w:tcPr>
            <w:tcW w:w="1356" w:type="dxa"/>
            <w:vMerge w:val="restart"/>
            <w:vAlign w:val="center"/>
          </w:tcPr>
          <w:p w:rsidR="00D8666C" w:rsidRPr="004D46C1" w:rsidRDefault="00D8666C" w:rsidP="0088568F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D46C1">
              <w:rPr>
                <w:rFonts w:ascii="宋体" w:hAnsi="宋体" w:hint="eastAsia"/>
                <w:sz w:val="24"/>
                <w:szCs w:val="24"/>
              </w:rPr>
              <w:t>网站技术</w:t>
            </w:r>
          </w:p>
        </w:tc>
        <w:tc>
          <w:tcPr>
            <w:tcW w:w="1524" w:type="dxa"/>
            <w:vAlign w:val="center"/>
          </w:tcPr>
          <w:p w:rsidR="00D8666C" w:rsidRPr="004D46C1" w:rsidRDefault="00D8666C" w:rsidP="0088568F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D46C1">
              <w:rPr>
                <w:rFonts w:ascii="宋体" w:hAnsi="宋体" w:hint="eastAsia"/>
                <w:sz w:val="24"/>
                <w:szCs w:val="24"/>
              </w:rPr>
              <w:t xml:space="preserve">技术构架  </w:t>
            </w:r>
          </w:p>
        </w:tc>
        <w:tc>
          <w:tcPr>
            <w:tcW w:w="6217" w:type="dxa"/>
            <w:vAlign w:val="center"/>
          </w:tcPr>
          <w:p w:rsidR="00D8666C" w:rsidRPr="004D46C1" w:rsidRDefault="00D8666C" w:rsidP="0088568F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后台构架完整，逻辑关系清晰</w:t>
            </w:r>
          </w:p>
          <w:p w:rsidR="00D8666C" w:rsidRPr="004D46C1" w:rsidRDefault="00D8666C" w:rsidP="0088568F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技术构架安全，系统稳定，能兼容几大主流浏览器</w:t>
            </w:r>
          </w:p>
        </w:tc>
      </w:tr>
      <w:tr w:rsidR="00D8666C" w:rsidRPr="004D46C1" w:rsidTr="000516CA">
        <w:trPr>
          <w:cantSplit/>
          <w:trHeight w:val="584"/>
        </w:trPr>
        <w:tc>
          <w:tcPr>
            <w:tcW w:w="1356" w:type="dxa"/>
            <w:vMerge/>
            <w:vAlign w:val="center"/>
          </w:tcPr>
          <w:p w:rsidR="00D8666C" w:rsidRPr="004D46C1" w:rsidRDefault="00D8666C" w:rsidP="0088568F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D8666C" w:rsidRPr="004D46C1" w:rsidRDefault="00D8666C" w:rsidP="0088568F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D46C1">
              <w:rPr>
                <w:rFonts w:ascii="宋体" w:hAnsi="宋体" w:hint="eastAsia"/>
                <w:sz w:val="24"/>
                <w:szCs w:val="24"/>
              </w:rPr>
              <w:t>硬件要求</w:t>
            </w:r>
          </w:p>
        </w:tc>
        <w:tc>
          <w:tcPr>
            <w:tcW w:w="6217" w:type="dxa"/>
            <w:vAlign w:val="center"/>
          </w:tcPr>
          <w:p w:rsidR="00D8666C" w:rsidRPr="004D46C1" w:rsidRDefault="00D8666C" w:rsidP="0088568F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  <w:r w:rsidRPr="004D46C1">
              <w:rPr>
                <w:rFonts w:ascii="宋体" w:hAnsi="宋体" w:hint="eastAsia"/>
                <w:sz w:val="24"/>
                <w:szCs w:val="24"/>
              </w:rPr>
              <w:t>有独立的服务器，页面打开时间不超过5秒</w:t>
            </w:r>
          </w:p>
        </w:tc>
      </w:tr>
      <w:tr w:rsidR="00D8666C" w:rsidRPr="004D46C1" w:rsidTr="000516CA">
        <w:trPr>
          <w:cantSplit/>
          <w:trHeight w:val="908"/>
        </w:trPr>
        <w:tc>
          <w:tcPr>
            <w:tcW w:w="1356" w:type="dxa"/>
            <w:vMerge/>
            <w:vAlign w:val="center"/>
          </w:tcPr>
          <w:p w:rsidR="00D8666C" w:rsidRPr="004D46C1" w:rsidRDefault="00D8666C" w:rsidP="0088568F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D8666C" w:rsidRPr="004D46C1" w:rsidRDefault="00D8666C" w:rsidP="0088568F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D46C1">
              <w:rPr>
                <w:rFonts w:ascii="宋体" w:hAnsi="宋体" w:hint="eastAsia"/>
                <w:sz w:val="24"/>
                <w:szCs w:val="24"/>
              </w:rPr>
              <w:t>用户界面</w:t>
            </w:r>
          </w:p>
        </w:tc>
        <w:tc>
          <w:tcPr>
            <w:tcW w:w="6217" w:type="dxa"/>
            <w:vAlign w:val="center"/>
          </w:tcPr>
          <w:p w:rsidR="00D8666C" w:rsidRPr="004D46C1" w:rsidRDefault="00D8666C" w:rsidP="0088568F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目录结构清晰，操作灵便，浏览快捷</w:t>
            </w:r>
          </w:p>
          <w:p w:rsidR="00D8666C" w:rsidRPr="004D46C1" w:rsidRDefault="00D8666C" w:rsidP="0088568F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关键词优化，导航优化，标签优化等</w:t>
            </w:r>
          </w:p>
        </w:tc>
      </w:tr>
      <w:tr w:rsidR="00D8666C" w:rsidRPr="004D46C1" w:rsidTr="000516CA">
        <w:trPr>
          <w:cantSplit/>
          <w:trHeight w:val="584"/>
        </w:trPr>
        <w:tc>
          <w:tcPr>
            <w:tcW w:w="1356" w:type="dxa"/>
            <w:vMerge w:val="restart"/>
            <w:vAlign w:val="center"/>
          </w:tcPr>
          <w:p w:rsidR="00D8666C" w:rsidRPr="004D46C1" w:rsidRDefault="00D8666C" w:rsidP="0088568F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D46C1">
              <w:rPr>
                <w:rFonts w:ascii="宋体" w:hAnsi="宋体" w:hint="eastAsia"/>
                <w:sz w:val="24"/>
                <w:szCs w:val="24"/>
              </w:rPr>
              <w:t>网站创新</w:t>
            </w:r>
          </w:p>
        </w:tc>
        <w:tc>
          <w:tcPr>
            <w:tcW w:w="1524" w:type="dxa"/>
            <w:vAlign w:val="center"/>
          </w:tcPr>
          <w:p w:rsidR="00D8666C" w:rsidRPr="004D46C1" w:rsidRDefault="00D8666C" w:rsidP="0088568F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D46C1">
              <w:rPr>
                <w:rFonts w:ascii="宋体" w:hAnsi="宋体" w:hint="eastAsia"/>
                <w:sz w:val="24"/>
                <w:szCs w:val="24"/>
              </w:rPr>
              <w:t>文化特色</w:t>
            </w:r>
          </w:p>
        </w:tc>
        <w:tc>
          <w:tcPr>
            <w:tcW w:w="6217" w:type="dxa"/>
            <w:vAlign w:val="center"/>
          </w:tcPr>
          <w:p w:rsidR="00D8666C" w:rsidRPr="004D46C1" w:rsidRDefault="00D8666C" w:rsidP="0088568F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有自己单位或网站的风格特色</w:t>
            </w:r>
          </w:p>
        </w:tc>
      </w:tr>
      <w:tr w:rsidR="00D8666C" w:rsidRPr="004D46C1" w:rsidTr="000516CA">
        <w:trPr>
          <w:cantSplit/>
          <w:trHeight w:val="468"/>
        </w:trPr>
        <w:tc>
          <w:tcPr>
            <w:tcW w:w="1356" w:type="dxa"/>
            <w:vMerge/>
            <w:vAlign w:val="center"/>
          </w:tcPr>
          <w:p w:rsidR="00D8666C" w:rsidRPr="004D46C1" w:rsidRDefault="00D8666C" w:rsidP="0088568F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D8666C" w:rsidRPr="004D46C1" w:rsidRDefault="00D8666C" w:rsidP="0088568F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D46C1">
              <w:rPr>
                <w:rFonts w:ascii="宋体" w:hAnsi="宋体" w:hint="eastAsia"/>
                <w:sz w:val="24"/>
                <w:szCs w:val="24"/>
              </w:rPr>
              <w:t>创新服务</w:t>
            </w:r>
          </w:p>
        </w:tc>
        <w:tc>
          <w:tcPr>
            <w:tcW w:w="6217" w:type="dxa"/>
            <w:vAlign w:val="center"/>
          </w:tcPr>
          <w:p w:rsidR="00D8666C" w:rsidRPr="004D46C1" w:rsidRDefault="00D8666C" w:rsidP="0088568F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  <w:r w:rsidRPr="004D46C1">
              <w:rPr>
                <w:rFonts w:ascii="宋体" w:hAnsi="宋体" w:hint="eastAsia"/>
                <w:sz w:val="24"/>
                <w:szCs w:val="24"/>
              </w:rPr>
              <w:t>能够为用户提供有新意、有价值的网络服务，具有创新意义和一定的社会影响力</w:t>
            </w:r>
          </w:p>
        </w:tc>
      </w:tr>
      <w:tr w:rsidR="00D8666C" w:rsidRPr="004D46C1" w:rsidTr="000516CA">
        <w:trPr>
          <w:cantSplit/>
          <w:trHeight w:val="598"/>
        </w:trPr>
        <w:tc>
          <w:tcPr>
            <w:tcW w:w="1356" w:type="dxa"/>
            <w:vMerge/>
            <w:vAlign w:val="center"/>
          </w:tcPr>
          <w:p w:rsidR="00D8666C" w:rsidRPr="004D46C1" w:rsidRDefault="00D8666C" w:rsidP="0088568F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D8666C" w:rsidRPr="004D46C1" w:rsidRDefault="00D8666C" w:rsidP="0088568F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D46C1">
              <w:rPr>
                <w:rFonts w:ascii="宋体" w:hAnsi="宋体" w:hint="eastAsia"/>
                <w:sz w:val="24"/>
                <w:szCs w:val="24"/>
              </w:rPr>
              <w:t>新媒体运用</w:t>
            </w:r>
          </w:p>
        </w:tc>
        <w:tc>
          <w:tcPr>
            <w:tcW w:w="6217" w:type="dxa"/>
            <w:vAlign w:val="center"/>
          </w:tcPr>
          <w:p w:rsidR="00D8666C" w:rsidRPr="004D46C1" w:rsidRDefault="00D8666C" w:rsidP="0088568F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使用新媒体向受众提供信息，实现互动功能</w:t>
            </w:r>
          </w:p>
        </w:tc>
      </w:tr>
    </w:tbl>
    <w:p w:rsidR="00AF6E66" w:rsidRPr="000516CA" w:rsidRDefault="00B14D29" w:rsidP="00E609B7">
      <w:pPr>
        <w:outlineLvl w:val="1"/>
      </w:pPr>
    </w:p>
    <w:sectPr w:rsidR="00AF6E66" w:rsidRPr="000516CA" w:rsidSect="00183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D29" w:rsidRDefault="00B14D29" w:rsidP="00D8666C">
      <w:r>
        <w:separator/>
      </w:r>
    </w:p>
  </w:endnote>
  <w:endnote w:type="continuationSeparator" w:id="0">
    <w:p w:rsidR="00B14D29" w:rsidRDefault="00B14D29" w:rsidP="00D86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D29" w:rsidRDefault="00B14D29" w:rsidP="00D8666C">
      <w:r>
        <w:separator/>
      </w:r>
    </w:p>
  </w:footnote>
  <w:footnote w:type="continuationSeparator" w:id="0">
    <w:p w:rsidR="00B14D29" w:rsidRDefault="00B14D29" w:rsidP="00D86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C1"/>
    <w:rsid w:val="000516CA"/>
    <w:rsid w:val="00224FEB"/>
    <w:rsid w:val="002F29D4"/>
    <w:rsid w:val="0043752F"/>
    <w:rsid w:val="005321C1"/>
    <w:rsid w:val="005E42C0"/>
    <w:rsid w:val="00847E02"/>
    <w:rsid w:val="008B5F6B"/>
    <w:rsid w:val="00910D4A"/>
    <w:rsid w:val="00B14D29"/>
    <w:rsid w:val="00D8666C"/>
    <w:rsid w:val="00E609B7"/>
    <w:rsid w:val="00EA0CCB"/>
    <w:rsid w:val="00F1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66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66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66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66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66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66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66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66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66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66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561</Characters>
  <Application>Microsoft Office Word</Application>
  <DocSecurity>0</DocSecurity>
  <Lines>4</Lines>
  <Paragraphs>1</Paragraphs>
  <ScaleCrop>false</ScaleCrop>
  <Company>Microsoft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wxb</dc:creator>
  <cp:keywords/>
  <dc:description/>
  <cp:lastModifiedBy>wxb</cp:lastModifiedBy>
  <cp:revision>7</cp:revision>
  <dcterms:created xsi:type="dcterms:W3CDTF">2015-05-19T03:39:00Z</dcterms:created>
  <dcterms:modified xsi:type="dcterms:W3CDTF">2015-06-09T09:08:00Z</dcterms:modified>
</cp:coreProperties>
</file>